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2025年度陕西省外经贸发展专项资金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自贸试验区创新发展项目支持名单</w:t>
      </w:r>
    </w:p>
    <w:bookmarkEnd w:id="0"/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/>
    <w:tbl>
      <w:tblPr>
        <w:tblStyle w:val="4"/>
        <w:tblW w:w="9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561"/>
        <w:gridCol w:w="4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4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" w:eastAsia="zh-CN"/>
              </w:rPr>
              <w:t>一、制度创新激励项目（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1个全国复制推广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" w:eastAsia="zh-CN"/>
              </w:rPr>
              <w:t>免申即享项目）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  <w:t>案例名称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  <w:t>创新主体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" w:eastAsia="zh-CN" w:bidi="ar-SA"/>
              </w:rPr>
              <w:t>陕西自贸试验区科技创新“五力”新模式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" w:eastAsia="zh-CN" w:bidi="ar-SA"/>
              </w:rPr>
              <w:t>自贸试验区西咸新区管委会、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  <w:t>西安高新区商务局（自贸办）、西安经开区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" w:eastAsia="zh-CN" w:bidi="ar-SA"/>
              </w:rPr>
              <w:t>商务局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  <w:t>（自贸办）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" w:eastAsia="zh-CN" w:bidi="ar-SA"/>
              </w:rPr>
              <w:t>、</w:t>
            </w:r>
            <w:r>
              <w:rPr>
                <w:rFonts w:hint="eastAsia" w:ascii="华文仿宋" w:hAnsi="华文仿宋" w:eastAsia="华文仿宋" w:cs="华文仿宋"/>
                <w:color w:val="auto"/>
                <w:kern w:val="2"/>
                <w:sz w:val="24"/>
                <w:szCs w:val="24"/>
                <w:lang w:val="en-US" w:eastAsia="zh-CN" w:bidi="ar-SA"/>
              </w:rPr>
              <w:t>西安浐灞国际港产业促进局（自贸办）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24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" w:eastAsia="zh-CN"/>
              </w:rPr>
              <w:t>二、拟支持公共服务平台（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9个）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  <w:t>申报主体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  <w:vertAlign w:val="baseline"/>
                <w:lang w:val="en" w:eastAsia="zh-CN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西北云翼飞行训练有限公司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" w:eastAsia="zh-CN"/>
              </w:rPr>
              <w:t>临空产业公共服务平台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中译语通科技（陕西）有限公司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数字城市大脑平台（二期）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" w:eastAsia="zh-CN"/>
              </w:rPr>
              <w:t>陕西创合国际知识产权运营管理有限公司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数据知识产权生态服务平台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西部机场集团航空物流有限公司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" w:eastAsia="zh-CN"/>
              </w:rPr>
              <w:t>开放通道航空物流平台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陕西宝塔星空航天科技有限公司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通导遥一体化海洋渔业公共服务平台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西安国际陆港多式联运有限公司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中欧班列长安号官方服务平台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西安银弹谷网络科技有限公司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“一带一路”经贸合作与人文交流平台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-US" w:eastAsia="zh-CN"/>
              </w:rPr>
              <w:t>西安沣东生产力促进中心有限公司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lang w:val="en" w:eastAsia="zh-CN"/>
              </w:rPr>
              <w:t>秦创原专利池建设与运营平台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5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杨凌农业跨境合作综合服务有限公司</w:t>
            </w:r>
          </w:p>
        </w:tc>
        <w:tc>
          <w:tcPr>
            <w:tcW w:w="4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华文仿宋" w:hAnsi="华文仿宋" w:eastAsia="华文仿宋" w:cs="华文仿宋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农业特色跨境贸易综合服务平台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2955"/>
    <w:rsid w:val="0F4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2025-10-30T08:15:00Z</dcterms:created>
  <dc:creator>yu20250508</dc:creator>
  <cp:lastModifiedBy>yu20250508</cp:lastModifiedBy>
  <dcterms:modified xsi:type="dcterms:W3CDTF">2025-10-30T08:15:50Z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